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EE4A" w14:textId="7532C463" w:rsidR="0037624A" w:rsidRDefault="00451C99" w:rsidP="009E18DD">
      <w:pPr>
        <w:spacing w:before="100" w:beforeAutospacing="1" w:after="100" w:afterAutospacing="1"/>
        <w:rPr>
          <w:rFonts w:ascii="Book Antiqua" w:hAnsi="Book Antiqua" w:cs="Times New Roman"/>
        </w:rPr>
      </w:pPr>
      <w:r>
        <w:rPr>
          <w:rFonts w:ascii="Book Antiqua" w:hAnsi="Book Antiqua"/>
          <w:color w:val="000000"/>
        </w:rPr>
        <w:t xml:space="preserve">     </w:t>
      </w:r>
      <w:r w:rsidRPr="00451C99">
        <w:rPr>
          <w:rFonts w:ascii="Book Antiqua" w:hAnsi="Book Antiqua"/>
          <w:color w:val="000000"/>
        </w:rPr>
        <w:t xml:space="preserve">The Brooklyn-born and raised singer/actor, </w:t>
      </w:r>
      <w:r w:rsidRPr="00451C99">
        <w:rPr>
          <w:rFonts w:ascii="Book Antiqua" w:hAnsi="Book Antiqua"/>
          <w:b/>
          <w:bCs/>
          <w:color w:val="000000"/>
        </w:rPr>
        <w:t>Capathia Jenkins</w:t>
      </w:r>
      <w:r w:rsidRPr="00451C99">
        <w:rPr>
          <w:rFonts w:ascii="Book Antiqua" w:hAnsi="Book Antiqua"/>
          <w:color w:val="000000"/>
        </w:rPr>
        <w:t xml:space="preserve">, </w:t>
      </w:r>
      <w:r w:rsidR="0037624A">
        <w:rPr>
          <w:rFonts w:ascii="Book Antiqua" w:hAnsi="Book Antiqua"/>
          <w:color w:val="000000"/>
        </w:rPr>
        <w:t>premiered</w:t>
      </w:r>
      <w:r w:rsidRPr="00451C99">
        <w:rPr>
          <w:rFonts w:ascii="Book Antiqua" w:hAnsi="Book Antiqua"/>
          <w:color w:val="000000"/>
        </w:rPr>
        <w:t xml:space="preserve"> her new show, </w:t>
      </w:r>
      <w:r w:rsidRPr="00451C99">
        <w:rPr>
          <w:rFonts w:ascii="Book Antiqua" w:hAnsi="Book Antiqua"/>
          <w:i/>
          <w:iCs/>
          <w:color w:val="000000"/>
        </w:rPr>
        <w:t>She’s Got Soul</w:t>
      </w:r>
      <w:r w:rsidRPr="00451C99">
        <w:rPr>
          <w:rFonts w:ascii="Book Antiqua" w:hAnsi="Book Antiqua"/>
          <w:color w:val="000000"/>
        </w:rPr>
        <w:t>, with the Houston Symphony</w:t>
      </w:r>
      <w:r>
        <w:rPr>
          <w:rFonts w:ascii="Book Antiqua" w:hAnsi="Book Antiqua"/>
          <w:color w:val="000000"/>
        </w:rPr>
        <w:t xml:space="preserve"> in October 2022</w:t>
      </w:r>
      <w:r w:rsidR="0037624A">
        <w:rPr>
          <w:rFonts w:ascii="Book Antiqua" w:hAnsi="Book Antiqua"/>
          <w:color w:val="000000"/>
        </w:rPr>
        <w:t xml:space="preserve">, with upcoming performances </w:t>
      </w:r>
      <w:r w:rsidR="0037624A">
        <w:rPr>
          <w:rFonts w:ascii="Book Antiqua" w:hAnsi="Book Antiqua"/>
          <w:color w:val="000000"/>
          <w:shd w:val="clear" w:color="auto" w:fill="FFFFFF"/>
        </w:rPr>
        <w:t xml:space="preserve">including </w:t>
      </w:r>
      <w:r w:rsidR="00085B18">
        <w:rPr>
          <w:rFonts w:ascii="Book Antiqua" w:hAnsi="Book Antiqua"/>
        </w:rPr>
        <w:t>Cleveland Orchestra, Seattle Symphony, Baltimore Symphony, Utah Symphony, Colorado Springs Philharmonic, Asheville Symphony, Arkansas Symphony, Tucson Symphony, Phoenix Symphony, Calgary Philharmonic, among others.</w:t>
      </w:r>
    </w:p>
    <w:p w14:paraId="30BF3DF5" w14:textId="18141AC9" w:rsidR="009E18DD" w:rsidRPr="009E18DD" w:rsidRDefault="0037624A" w:rsidP="0037624A">
      <w:pPr>
        <w:spacing w:before="100" w:beforeAutospacing="1" w:after="100" w:afterAutospacing="1"/>
        <w:ind w:firstLine="720"/>
        <w:rPr>
          <w:rFonts w:ascii="Book Antiqua" w:hAnsi="Book Antiqua" w:cs="Times New Roman"/>
        </w:rPr>
      </w:pPr>
      <w:r>
        <w:rPr>
          <w:rFonts w:ascii="Book Antiqua" w:hAnsi="Book Antiqua" w:cs="Times New Roman"/>
        </w:rPr>
        <w:t>Ms. Jenkins s</w:t>
      </w:r>
      <w:r w:rsidR="009E18DD" w:rsidRPr="00451C99">
        <w:rPr>
          <w:rFonts w:ascii="Book Antiqua" w:hAnsi="Book Antiqua" w:cs="Times New Roman"/>
        </w:rPr>
        <w:t>tarred as ‘</w:t>
      </w:r>
      <w:proofErr w:type="spellStart"/>
      <w:r w:rsidR="009E18DD" w:rsidRPr="00451C99">
        <w:rPr>
          <w:rFonts w:ascii="Book Antiqua" w:hAnsi="Book Antiqua" w:cs="Times New Roman"/>
        </w:rPr>
        <w:t>Medda</w:t>
      </w:r>
      <w:proofErr w:type="spellEnd"/>
      <w:r w:rsidR="009E18DD" w:rsidRPr="00451C99">
        <w:rPr>
          <w:rFonts w:ascii="Book Antiqua" w:hAnsi="Book Antiqua" w:cs="Times New Roman"/>
        </w:rPr>
        <w:t xml:space="preserve">’ in the hit Disney production of </w:t>
      </w:r>
      <w:r w:rsidR="009E18DD" w:rsidRPr="00451C99">
        <w:rPr>
          <w:rFonts w:ascii="Book Antiqua" w:hAnsi="Book Antiqua" w:cs="Times New Roman"/>
          <w:i/>
          <w:iCs/>
        </w:rPr>
        <w:t>Newsies</w:t>
      </w:r>
      <w:r w:rsidR="009E18DD" w:rsidRPr="00451C99">
        <w:rPr>
          <w:rFonts w:ascii="Book Antiqua" w:hAnsi="Book Antiqua" w:cs="Times New Roman"/>
        </w:rPr>
        <w:t xml:space="preserve"> on Broadway. She made her Broadway debut in </w:t>
      </w:r>
      <w:r w:rsidR="009E18DD" w:rsidRPr="00451C99">
        <w:rPr>
          <w:rFonts w:ascii="Book Antiqua" w:hAnsi="Book Antiqua" w:cs="Times New Roman"/>
          <w:i/>
          <w:iCs/>
        </w:rPr>
        <w:t>The Civil War,</w:t>
      </w:r>
      <w:r w:rsidR="009E18DD" w:rsidRPr="00451C99">
        <w:rPr>
          <w:rFonts w:ascii="Book Antiqua" w:hAnsi="Book Antiqua" w:cs="Times New Roman"/>
        </w:rPr>
        <w:t xml:space="preserve"> where she created the role of Harriet Jackson. She then starred in the Off-Broadway 2000 revival</w:t>
      </w:r>
      <w:r w:rsidR="009E18DD" w:rsidRPr="009E18DD">
        <w:rPr>
          <w:rFonts w:ascii="Book Antiqua" w:hAnsi="Book Antiqua" w:cs="Times New Roman"/>
        </w:rPr>
        <w:t xml:space="preserve"> of </w:t>
      </w:r>
      <w:r w:rsidR="009E18DD" w:rsidRPr="009E18DD">
        <w:rPr>
          <w:rFonts w:ascii="Book Antiqua" w:hAnsi="Book Antiqua" w:cs="Times New Roman"/>
          <w:i/>
          <w:iCs/>
        </w:rPr>
        <w:t>Godspell,</w:t>
      </w:r>
      <w:r w:rsidR="009E18DD" w:rsidRPr="009E18DD">
        <w:rPr>
          <w:rFonts w:ascii="Book Antiqua" w:hAnsi="Book Antiqua" w:cs="Times New Roman"/>
        </w:rPr>
        <w:t xml:space="preserve"> where she wowed audiences with her stirring rendition of ‘Turn Back, O Man’</w:t>
      </w:r>
      <w:r w:rsidR="00135CD0">
        <w:rPr>
          <w:rFonts w:ascii="Book Antiqua" w:hAnsi="Book Antiqua" w:cs="Times New Roman"/>
        </w:rPr>
        <w:t xml:space="preserve"> </w:t>
      </w:r>
      <w:r w:rsidR="009E18DD" w:rsidRPr="009E18DD">
        <w:rPr>
          <w:rFonts w:ascii="Book Antiqua" w:hAnsi="Book Antiqua" w:cs="Times New Roman"/>
        </w:rPr>
        <w:t xml:space="preserve">which can still be heard on the original cast recording. She returned to Broadway in </w:t>
      </w:r>
      <w:r w:rsidR="009E18DD" w:rsidRPr="009E18DD">
        <w:rPr>
          <w:rFonts w:ascii="Book Antiqua" w:hAnsi="Book Antiqua" w:cs="Times New Roman"/>
          <w:i/>
          <w:iCs/>
        </w:rPr>
        <w:t>The Look of Love</w:t>
      </w:r>
      <w:r w:rsidR="009E18DD" w:rsidRPr="009E18DD">
        <w:rPr>
          <w:rFonts w:ascii="Book Antiqua" w:hAnsi="Book Antiqua" w:cs="Times New Roman"/>
        </w:rPr>
        <w:t xml:space="preserve"> and was critically acclaimed for her performances of the Bacharach/David hits. Ms. Jenkins then created the roles of ‘The Washing Machine’ in </w:t>
      </w:r>
      <w:r w:rsidR="009E18DD" w:rsidRPr="009E18DD">
        <w:rPr>
          <w:rFonts w:ascii="Book Antiqua" w:hAnsi="Book Antiqua" w:cs="Times New Roman"/>
          <w:i/>
          <w:iCs/>
        </w:rPr>
        <w:t xml:space="preserve">Caroline, Or Change </w:t>
      </w:r>
      <w:r w:rsidR="009E18DD" w:rsidRPr="009E18DD">
        <w:rPr>
          <w:rFonts w:ascii="Book Antiqua" w:hAnsi="Book Antiqua" w:cs="Times New Roman"/>
        </w:rPr>
        <w:t xml:space="preserve">and ‘Frieda May’ in </w:t>
      </w:r>
      <w:r w:rsidR="009E18DD" w:rsidRPr="009E18DD">
        <w:rPr>
          <w:rFonts w:ascii="Book Antiqua" w:hAnsi="Book Antiqua" w:cs="Times New Roman"/>
          <w:i/>
          <w:iCs/>
        </w:rPr>
        <w:t>Martin Short-Fame Becomes Me</w:t>
      </w:r>
      <w:r w:rsidR="009E18DD" w:rsidRPr="009E18DD">
        <w:rPr>
          <w:rFonts w:ascii="Book Antiqua" w:hAnsi="Book Antiqua" w:cs="Times New Roman"/>
        </w:rPr>
        <w:t xml:space="preserve"> where she sang ‘Stop the Show’ and brought the house down every night.  In 2007 she went back to Off-Broadway and starred in </w:t>
      </w:r>
      <w:r w:rsidR="009E18DD" w:rsidRPr="009E18DD">
        <w:rPr>
          <w:rFonts w:ascii="Book Antiqua" w:hAnsi="Book Antiqua" w:cs="Times New Roman"/>
          <w:i/>
          <w:iCs/>
        </w:rPr>
        <w:t>(mis) Understanding Mammy-The Hattie McDaniel Story</w:t>
      </w:r>
      <w:r w:rsidR="009E18DD" w:rsidRPr="009E18DD">
        <w:rPr>
          <w:rFonts w:ascii="Book Antiqua" w:hAnsi="Book Antiqua" w:cs="Times New Roman"/>
        </w:rPr>
        <w:t xml:space="preserve"> for which she was nominated for a Drama Desk Award. She was also seen in Nora Ephron’s </w:t>
      </w:r>
      <w:r w:rsidR="009E18DD" w:rsidRPr="009E18DD">
        <w:rPr>
          <w:rFonts w:ascii="Book Antiqua" w:hAnsi="Book Antiqua" w:cs="Times New Roman"/>
          <w:i/>
          <w:iCs/>
        </w:rPr>
        <w:t>Love, Loss, and What I Wore.</w:t>
      </w:r>
    </w:p>
    <w:p w14:paraId="33B8C04A" w14:textId="0D69C4DD" w:rsidR="009E18DD" w:rsidRPr="009E18DD" w:rsidRDefault="009E18DD" w:rsidP="009E18DD">
      <w:pPr>
        <w:spacing w:before="100" w:beforeAutospacing="1" w:after="100" w:afterAutospacing="1"/>
        <w:rPr>
          <w:rFonts w:ascii="Book Antiqua" w:hAnsi="Book Antiqua" w:cs="Times New Roman"/>
        </w:rPr>
      </w:pPr>
      <w:r w:rsidRPr="009E18DD">
        <w:rPr>
          <w:rFonts w:ascii="Book Antiqua" w:hAnsi="Book Antiqua" w:cs="Times New Roman"/>
        </w:rPr>
        <w:t xml:space="preserve">     An active concert artist, Ms. Jenkins has appeared with numerous orchestras around the world including the Cleveland Orchestra, Houston Symphony, Pittsburgh Symphony (with Marvin Hamlisch), National Symphony, Cincinnati Pops (with John Morris Russell), Philly Pops, </w:t>
      </w:r>
      <w:r w:rsidR="00135CD0">
        <w:rPr>
          <w:rFonts w:ascii="Book Antiqua" w:hAnsi="Book Antiqua" w:cs="Times New Roman"/>
        </w:rPr>
        <w:t>San Francisco Symphony</w:t>
      </w:r>
      <w:r w:rsidRPr="009E18DD">
        <w:rPr>
          <w:rFonts w:ascii="Book Antiqua" w:hAnsi="Book Antiqua" w:cs="Times New Roman"/>
        </w:rPr>
        <w:t xml:space="preserve">, Seattle Symphony, Utah Symphony, Minnesota Orchestra, Toronto Symphony, San Diego Symphony, the Hong Kong </w:t>
      </w:r>
      <w:r w:rsidR="00CF3369" w:rsidRPr="009E18DD">
        <w:rPr>
          <w:rFonts w:ascii="Book Antiqua" w:hAnsi="Book Antiqua" w:cs="Times New Roman"/>
        </w:rPr>
        <w:t>Philharmonic,</w:t>
      </w:r>
      <w:r w:rsidRPr="009E18DD">
        <w:rPr>
          <w:rFonts w:ascii="Book Antiqua" w:hAnsi="Book Antiqua" w:cs="Times New Roman"/>
        </w:rPr>
        <w:t xml:space="preserve"> and many others.  She was </w:t>
      </w:r>
      <w:r w:rsidR="00CF3369">
        <w:rPr>
          <w:rFonts w:ascii="Book Antiqua" w:hAnsi="Book Antiqua" w:cs="Times New Roman"/>
        </w:rPr>
        <w:t xml:space="preserve">also </w:t>
      </w:r>
      <w:r w:rsidRPr="009E18DD">
        <w:rPr>
          <w:rFonts w:ascii="Book Antiqua" w:hAnsi="Book Antiqua" w:cs="Times New Roman"/>
        </w:rPr>
        <w:t xml:space="preserve">a soloist with the Festival Cesky Krumlov in the Czech Republic multiple times.  Capathia had the great honor of performing in the ‘Broadway Ambassadors to Cuba’ concert as part of the </w:t>
      </w:r>
      <w:r w:rsidRPr="009E18DD">
        <w:rPr>
          <w:rFonts w:ascii="Book Antiqua" w:hAnsi="Book Antiqua" w:cs="Times New Roman"/>
          <w:i/>
          <w:iCs/>
        </w:rPr>
        <w:t>Festival De Teatro De La Habana.</w:t>
      </w:r>
      <w:r w:rsidRPr="009E18DD">
        <w:rPr>
          <w:rFonts w:ascii="Book Antiqua" w:hAnsi="Book Antiqua" w:cs="Times New Roman"/>
        </w:rPr>
        <w:t xml:space="preserve"> She </w:t>
      </w:r>
      <w:r w:rsidR="00CF3369">
        <w:rPr>
          <w:rFonts w:ascii="Book Antiqua" w:hAnsi="Book Antiqua" w:cs="Times New Roman"/>
        </w:rPr>
        <w:t>will be returning to</w:t>
      </w:r>
      <w:r w:rsidRPr="009E18DD">
        <w:rPr>
          <w:rFonts w:ascii="Book Antiqua" w:hAnsi="Book Antiqua" w:cs="Times New Roman"/>
        </w:rPr>
        <w:t xml:space="preserve"> Carnegie Hall with the New York Pops </w:t>
      </w:r>
      <w:r w:rsidR="00CF3369">
        <w:rPr>
          <w:rFonts w:ascii="Book Antiqua" w:hAnsi="Book Antiqua" w:cs="Times New Roman"/>
        </w:rPr>
        <w:t xml:space="preserve">for </w:t>
      </w:r>
      <w:r w:rsidR="001F146D" w:rsidRPr="001F146D">
        <w:rPr>
          <w:rFonts w:ascii="Book Antiqua" w:hAnsi="Book Antiqua" w:cs="Times New Roman"/>
          <w:i/>
          <w:iCs/>
        </w:rPr>
        <w:t>Get Happy: That Nelson Riddle Sound</w:t>
      </w:r>
      <w:r w:rsidR="00CF3369">
        <w:rPr>
          <w:rFonts w:ascii="Book Antiqua" w:hAnsi="Book Antiqua" w:cs="Times New Roman"/>
        </w:rPr>
        <w:t xml:space="preserve"> </w:t>
      </w:r>
      <w:proofErr w:type="gramStart"/>
      <w:r w:rsidRPr="009E18DD">
        <w:rPr>
          <w:rFonts w:ascii="Book Antiqua" w:hAnsi="Book Antiqua" w:cs="Times New Roman"/>
        </w:rPr>
        <w:t>and also</w:t>
      </w:r>
      <w:proofErr w:type="gramEnd"/>
      <w:r w:rsidRPr="009E18DD">
        <w:rPr>
          <w:rFonts w:ascii="Book Antiqua" w:hAnsi="Book Antiqua" w:cs="Times New Roman"/>
        </w:rPr>
        <w:t xml:space="preserve"> sang in a Tribute to Marvin Hamlisch at the Library of Congress.</w:t>
      </w:r>
    </w:p>
    <w:p w14:paraId="51B59A05" w14:textId="3F2BB1E3" w:rsidR="00073B8C" w:rsidRPr="009E18DD" w:rsidRDefault="009E18DD" w:rsidP="009E18DD">
      <w:pPr>
        <w:spacing w:before="100" w:beforeAutospacing="1" w:after="100" w:afterAutospacing="1"/>
        <w:rPr>
          <w:rFonts w:ascii="Book Antiqua" w:hAnsi="Book Antiqua" w:cs="Times New Roman"/>
        </w:rPr>
      </w:pPr>
      <w:r w:rsidRPr="009E18DD">
        <w:rPr>
          <w:rFonts w:ascii="Book Antiqua" w:hAnsi="Book Antiqua" w:cs="Times New Roman"/>
        </w:rPr>
        <w:t xml:space="preserve">     Her Television </w:t>
      </w:r>
      <w:r w:rsidRPr="00451C99">
        <w:rPr>
          <w:rFonts w:ascii="Book Antiqua" w:hAnsi="Book Antiqua" w:cs="Times New Roman"/>
        </w:rPr>
        <w:t xml:space="preserve">credits include </w:t>
      </w:r>
      <w:r w:rsidRPr="00451C99">
        <w:rPr>
          <w:rFonts w:ascii="Book Antiqua" w:hAnsi="Book Antiqua" w:cs="Times New Roman"/>
          <w:i/>
          <w:iCs/>
        </w:rPr>
        <w:t>30 Rock, the Practice, Law &amp; Order SVU, the Sopranos, Law &amp; Order</w:t>
      </w:r>
      <w:r w:rsidR="00451C99" w:rsidRPr="00451C99">
        <w:rPr>
          <w:rFonts w:ascii="Book Antiqua" w:hAnsi="Book Antiqua"/>
          <w:i/>
          <w:iCs/>
          <w:color w:val="000000"/>
        </w:rPr>
        <w:t xml:space="preserve">, </w:t>
      </w:r>
      <w:r w:rsidR="00451C99" w:rsidRPr="00451C99">
        <w:rPr>
          <w:rFonts w:ascii="Book Antiqua" w:hAnsi="Book Antiqua"/>
        </w:rPr>
        <w:t xml:space="preserve">as well as on her critically acclaimed CD </w:t>
      </w:r>
      <w:r w:rsidR="00451C99" w:rsidRPr="00451C99">
        <w:rPr>
          <w:rFonts w:ascii="Book Antiqua" w:hAnsi="Book Antiqua"/>
          <w:i/>
          <w:iCs/>
        </w:rPr>
        <w:t>Phenomenal Woman</w:t>
      </w:r>
      <w:r w:rsidR="00451C99" w:rsidRPr="00451C99">
        <w:rPr>
          <w:rFonts w:ascii="Book Antiqua" w:hAnsi="Book Antiqua"/>
        </w:rPr>
        <w:t xml:space="preserve"> with Louis Rosen and her most recent single, ‘I am Strong’</w:t>
      </w:r>
      <w:r w:rsidR="00451C99" w:rsidRPr="00451C99">
        <w:rPr>
          <w:rFonts w:ascii="Book Antiqua" w:hAnsi="Book Antiqua"/>
          <w:i/>
          <w:iCs/>
          <w:color w:val="000000"/>
        </w:rPr>
        <w:t>.</w:t>
      </w:r>
      <w:r w:rsidR="00451C99" w:rsidRPr="00451C99">
        <w:rPr>
          <w:rFonts w:ascii="Book Antiqua" w:hAnsi="Book Antiqua"/>
          <w:color w:val="000000"/>
        </w:rPr>
        <w:t xml:space="preserve"> </w:t>
      </w:r>
      <w:r w:rsidRPr="00451C99">
        <w:rPr>
          <w:rFonts w:ascii="Book Antiqua" w:hAnsi="Book Antiqua" w:cs="Times New Roman"/>
        </w:rPr>
        <w:t>She can</w:t>
      </w:r>
      <w:r w:rsidRPr="009E18DD">
        <w:rPr>
          <w:rFonts w:ascii="Book Antiqua" w:hAnsi="Book Antiqua" w:cs="Times New Roman"/>
        </w:rPr>
        <w:t xml:space="preserve"> be seen in the film ‘</w:t>
      </w:r>
      <w:r w:rsidRPr="009E18DD">
        <w:rPr>
          <w:rFonts w:ascii="Book Antiqua" w:hAnsi="Book Antiqua" w:cs="Times New Roman"/>
          <w:i/>
          <w:iCs/>
        </w:rPr>
        <w:t xml:space="preserve">Musical Chairs’ </w:t>
      </w:r>
      <w:r w:rsidRPr="009E18DD">
        <w:rPr>
          <w:rFonts w:ascii="Book Antiqua" w:hAnsi="Book Antiqua" w:cs="Times New Roman"/>
        </w:rPr>
        <w:t xml:space="preserve">directed by Susan </w:t>
      </w:r>
      <w:proofErr w:type="spellStart"/>
      <w:r w:rsidRPr="009E18DD">
        <w:rPr>
          <w:rFonts w:ascii="Book Antiqua" w:hAnsi="Book Antiqua" w:cs="Times New Roman"/>
        </w:rPr>
        <w:t>Seidelman</w:t>
      </w:r>
      <w:proofErr w:type="spellEnd"/>
      <w:r w:rsidRPr="009E18DD">
        <w:rPr>
          <w:rFonts w:ascii="Book Antiqua" w:hAnsi="Book Antiqua" w:cs="Times New Roman"/>
        </w:rPr>
        <w:t>. Ms. Jenkins was also seen in</w:t>
      </w:r>
      <w:r w:rsidRPr="009E18DD">
        <w:rPr>
          <w:rFonts w:ascii="Book Antiqua" w:hAnsi="Book Antiqua" w:cs="Times New Roman"/>
          <w:i/>
          <w:iCs/>
        </w:rPr>
        <w:t xml:space="preserve"> The Wiz </w:t>
      </w:r>
      <w:r w:rsidRPr="009E18DD">
        <w:rPr>
          <w:rFonts w:ascii="Book Antiqua" w:hAnsi="Book Antiqua" w:cs="Times New Roman"/>
        </w:rPr>
        <w:t xml:space="preserve">in a live performance on NBC.  She can be heard on the following film soundtracks: </w:t>
      </w:r>
      <w:r w:rsidRPr="009E18DD">
        <w:rPr>
          <w:rFonts w:ascii="Book Antiqua" w:hAnsi="Book Antiqua" w:cs="Times New Roman"/>
          <w:i/>
          <w:iCs/>
        </w:rPr>
        <w:t xml:space="preserve">Nine, Chicago, Legally Blonde 2. </w:t>
      </w:r>
      <w:hyperlink r:id="rId4" w:history="1">
        <w:r w:rsidRPr="009E18DD">
          <w:rPr>
            <w:rStyle w:val="Hyperlink"/>
            <w:rFonts w:ascii="Book Antiqua" w:hAnsi="Book Antiqua" w:cs="Times New Roman"/>
            <w:i/>
            <w:iCs/>
          </w:rPr>
          <w:t>www.capathiajenkins.com</w:t>
        </w:r>
      </w:hyperlink>
    </w:p>
    <w:sectPr w:rsidR="00073B8C" w:rsidRPr="009E18DD" w:rsidSect="00073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C1"/>
    <w:rsid w:val="00073B8C"/>
    <w:rsid w:val="00085B18"/>
    <w:rsid w:val="00091D13"/>
    <w:rsid w:val="00135CD0"/>
    <w:rsid w:val="001F146D"/>
    <w:rsid w:val="002252C1"/>
    <w:rsid w:val="0037624A"/>
    <w:rsid w:val="00451C99"/>
    <w:rsid w:val="004D2D5A"/>
    <w:rsid w:val="005247B2"/>
    <w:rsid w:val="0057350C"/>
    <w:rsid w:val="0082279A"/>
    <w:rsid w:val="008C362F"/>
    <w:rsid w:val="009E18DD"/>
    <w:rsid w:val="00A65F5F"/>
    <w:rsid w:val="00CF3369"/>
    <w:rsid w:val="00D47679"/>
    <w:rsid w:val="00E4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48E43"/>
  <w14:defaultImageDpi w14:val="300"/>
  <w15:docId w15:val="{C9A85852-2937-4345-8ABD-671246BE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D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E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1979">
      <w:bodyDiv w:val="1"/>
      <w:marLeft w:val="0"/>
      <w:marRight w:val="0"/>
      <w:marTop w:val="0"/>
      <w:marBottom w:val="0"/>
      <w:divBdr>
        <w:top w:val="none" w:sz="0" w:space="0" w:color="auto"/>
        <w:left w:val="none" w:sz="0" w:space="0" w:color="auto"/>
        <w:bottom w:val="none" w:sz="0" w:space="0" w:color="auto"/>
        <w:right w:val="none" w:sz="0" w:space="0" w:color="auto"/>
      </w:divBdr>
    </w:div>
    <w:div w:id="51114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athiajen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CAPATHIA JENKINS</dc:creator>
  <cp:lastModifiedBy>john such</cp:lastModifiedBy>
  <cp:revision>12</cp:revision>
  <dcterms:created xsi:type="dcterms:W3CDTF">2013-08-23T17:55:00Z</dcterms:created>
  <dcterms:modified xsi:type="dcterms:W3CDTF">2023-01-12T18:13:00Z</dcterms:modified>
</cp:coreProperties>
</file>