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A25A" w14:textId="42F2527D" w:rsidR="00587E83" w:rsidRPr="00F10EF2" w:rsidRDefault="00587E83" w:rsidP="00A76598">
      <w:pPr>
        <w:ind w:firstLine="720"/>
        <w:rPr>
          <w:rFonts w:ascii="Book Antiqua" w:hAnsi="Book Antiqua" w:cs="Arial"/>
        </w:rPr>
      </w:pPr>
      <w:r w:rsidRPr="00F10EF2">
        <w:rPr>
          <w:rFonts w:ascii="Book Antiqua" w:hAnsi="Book Antiqua" w:cs="Arial"/>
        </w:rPr>
        <w:t xml:space="preserve">Soprano </w:t>
      </w:r>
      <w:r w:rsidRPr="00F10EF2">
        <w:rPr>
          <w:rFonts w:ascii="Book Antiqua" w:hAnsi="Book Antiqua" w:cs="Arial"/>
          <w:b/>
          <w:bCs/>
        </w:rPr>
        <w:t>Kishna Davis Fowler</w:t>
      </w:r>
      <w:r w:rsidRPr="00F10EF2">
        <w:rPr>
          <w:rFonts w:ascii="Book Antiqua" w:hAnsi="Book Antiqua" w:cs="Arial"/>
        </w:rPr>
        <w:t xml:space="preserve"> has won wide critical and audience acclaim throughout the United States and Europe for her deeply intimate artistry, commanding vocal ability</w:t>
      </w:r>
      <w:r w:rsidR="00EB1FA7" w:rsidRPr="00F10EF2">
        <w:rPr>
          <w:rFonts w:ascii="Book Antiqua" w:hAnsi="Book Antiqua" w:cs="Arial"/>
        </w:rPr>
        <w:t>, and versatile stage presence.</w:t>
      </w:r>
    </w:p>
    <w:p w14:paraId="198929B8" w14:textId="42B2904C" w:rsidR="00587E83" w:rsidRPr="00F10EF2" w:rsidRDefault="00587E83" w:rsidP="00A76598">
      <w:pPr>
        <w:ind w:firstLine="720"/>
        <w:rPr>
          <w:rFonts w:ascii="Book Antiqua" w:hAnsi="Book Antiqua" w:cs="Arial"/>
        </w:rPr>
      </w:pPr>
      <w:r w:rsidRPr="00F10EF2">
        <w:rPr>
          <w:rFonts w:ascii="Book Antiqua" w:hAnsi="Book Antiqua" w:cs="Arial"/>
        </w:rPr>
        <w:t>Recently, Ms. Davis Fowler delivered</w:t>
      </w:r>
      <w:r w:rsidR="00C23939" w:rsidRPr="00F10EF2">
        <w:rPr>
          <w:rFonts w:ascii="Book Antiqua" w:hAnsi="Book Antiqua" w:cs="Arial"/>
        </w:rPr>
        <w:t xml:space="preserve"> a stellar performance in </w:t>
      </w:r>
      <w:proofErr w:type="spellStart"/>
      <w:r w:rsidR="00C23939" w:rsidRPr="00F10EF2">
        <w:rPr>
          <w:rFonts w:ascii="Book Antiqua" w:hAnsi="Book Antiqua" w:cs="Arial"/>
        </w:rPr>
        <w:t>Nkeiru</w:t>
      </w:r>
      <w:proofErr w:type="spellEnd"/>
      <w:r w:rsidRPr="00F10EF2">
        <w:rPr>
          <w:rFonts w:ascii="Book Antiqua" w:hAnsi="Book Antiqua" w:cs="Arial"/>
        </w:rPr>
        <w:t xml:space="preserve"> Okoye’s inspiring “Songs of Harriet Tubman- 4 Arias” at the </w:t>
      </w:r>
      <w:proofErr w:type="spellStart"/>
      <w:r w:rsidRPr="00F10EF2">
        <w:rPr>
          <w:rFonts w:ascii="Book Antiqua" w:hAnsi="Book Antiqua" w:cs="Arial"/>
        </w:rPr>
        <w:t>Bardavon</w:t>
      </w:r>
      <w:proofErr w:type="spellEnd"/>
      <w:r w:rsidRPr="00F10EF2">
        <w:rPr>
          <w:rFonts w:ascii="Book Antiqua" w:hAnsi="Book Antiqua" w:cs="Arial"/>
        </w:rPr>
        <w:t xml:space="preserve"> 1869 Opera House in March 2022. </w:t>
      </w:r>
    </w:p>
    <w:p w14:paraId="3E123536" w14:textId="56835BB0" w:rsidR="00587E83" w:rsidRPr="00F10EF2" w:rsidRDefault="00672B12" w:rsidP="00A76598">
      <w:pPr>
        <w:ind w:firstLine="720"/>
        <w:rPr>
          <w:rFonts w:ascii="Book Antiqua" w:hAnsi="Book Antiqua" w:cs="Arial"/>
        </w:rPr>
      </w:pPr>
      <w:r w:rsidRPr="00F10EF2">
        <w:rPr>
          <w:rFonts w:ascii="Book Antiqua" w:hAnsi="Book Antiqua" w:cs="Arial"/>
        </w:rPr>
        <w:t>“</w:t>
      </w:r>
      <w:r w:rsidR="00587E83" w:rsidRPr="00F10EF2">
        <w:rPr>
          <w:rFonts w:ascii="Book Antiqua" w:hAnsi="Book Antiqua" w:cs="Arial"/>
        </w:rPr>
        <w:t>Ms. Fowler is a force of nature and the brilliance of her interpretation of the four Harriet Tubman arias shines through moment after moment. It’s always exciting to be in the presence of a singer who has such command of her instrument, and in the “Harriet arias,” Ms. Fowler covered nearly every genre of American vocal music from blues and gospel to operatic and contemporary, moving from one to another with seamless ease and grace.”</w:t>
      </w:r>
      <w:r w:rsidR="003F0D5C" w:rsidRPr="00F10EF2">
        <w:rPr>
          <w:rFonts w:ascii="Book Antiqua" w:hAnsi="Book Antiqua" w:cs="Arial"/>
        </w:rPr>
        <w:t xml:space="preserve"> – Laurence Carr, music review </w:t>
      </w:r>
    </w:p>
    <w:p w14:paraId="4490B3D3" w14:textId="51FDFEA9" w:rsidR="00587E83" w:rsidRPr="00F10EF2" w:rsidRDefault="00587E83" w:rsidP="00A76598">
      <w:pPr>
        <w:ind w:firstLine="720"/>
        <w:rPr>
          <w:rFonts w:ascii="Book Antiqua" w:hAnsi="Book Antiqua" w:cs="Arial"/>
        </w:rPr>
      </w:pPr>
      <w:r w:rsidRPr="00F10EF2">
        <w:rPr>
          <w:rFonts w:ascii="Book Antiqua" w:hAnsi="Book Antiqua" w:cs="Arial"/>
        </w:rPr>
        <w:t xml:space="preserve">Ms. </w:t>
      </w:r>
      <w:r w:rsidR="00457335" w:rsidRPr="00F10EF2">
        <w:rPr>
          <w:rFonts w:ascii="Book Antiqua" w:hAnsi="Book Antiqua" w:cs="Arial"/>
        </w:rPr>
        <w:t xml:space="preserve">Davis </w:t>
      </w:r>
      <w:r w:rsidRPr="00F10EF2">
        <w:rPr>
          <w:rFonts w:ascii="Book Antiqua" w:hAnsi="Book Antiqua" w:cs="Arial"/>
        </w:rPr>
        <w:t>Fowler made her New York City Opera debut singing the role of Bess in “Porgy and Bess,” conducted by John de Main, a role she repeated many times including performances with the Opera Company of Philadelphia, Indianapolis Opera,</w:t>
      </w:r>
      <w:r w:rsidR="00890817" w:rsidRPr="00F10EF2">
        <w:rPr>
          <w:rFonts w:ascii="Book Antiqua" w:hAnsi="Book Antiqua" w:cs="Arial"/>
        </w:rPr>
        <w:t xml:space="preserve"> </w:t>
      </w:r>
      <w:r w:rsidRPr="00F10EF2">
        <w:rPr>
          <w:rFonts w:ascii="Book Antiqua" w:hAnsi="Book Antiqua" w:cs="Arial"/>
        </w:rPr>
        <w:t>Virginia Opera</w:t>
      </w:r>
      <w:r w:rsidR="00890817" w:rsidRPr="00F10EF2">
        <w:rPr>
          <w:rFonts w:ascii="Book Antiqua" w:hAnsi="Book Antiqua" w:cs="Arial"/>
        </w:rPr>
        <w:t>, and with the 75</w:t>
      </w:r>
      <w:r w:rsidR="00890817" w:rsidRPr="00F10EF2">
        <w:rPr>
          <w:rFonts w:ascii="Book Antiqua" w:hAnsi="Book Antiqua" w:cs="Arial"/>
          <w:vertAlign w:val="superscript"/>
        </w:rPr>
        <w:t>th</w:t>
      </w:r>
      <w:r w:rsidR="00890817" w:rsidRPr="00F10EF2">
        <w:rPr>
          <w:rFonts w:ascii="Book Antiqua" w:hAnsi="Book Antiqua" w:cs="Arial"/>
        </w:rPr>
        <w:t xml:space="preserve"> Anniversary Tour</w:t>
      </w:r>
      <w:r w:rsidRPr="00F10EF2">
        <w:rPr>
          <w:rFonts w:ascii="Book Antiqua" w:hAnsi="Book Antiqua" w:cs="Arial"/>
        </w:rPr>
        <w:t>. She has performed concert versions of “Porgy and Bess” with the National Symphony (at Wolf Trap), San Francisco Symphony, Oregon Symphony, Santa Fe Symphony, Aspen Music Festival, and The Cleveland Orchestra under Leonard Slatkin, as well as European performances in Rome, St. Petersburg, Istanbul, Berlin, and Siena. Additional operatic highlights include Nedda in “I Pagliacci” with Opera Memphis, “Tosca” and “Aida” with Metro Lyric Opera, Musetta in “La Boheme” with Connecticut Grand Opera, and the title role in Carlyle Floyd’s “Susannah” under the baton of James Conlon.</w:t>
      </w:r>
    </w:p>
    <w:p w14:paraId="7E4F7EF7" w14:textId="29876CD8" w:rsidR="00587E83" w:rsidRPr="00F10EF2" w:rsidRDefault="00587E83" w:rsidP="00A76598">
      <w:pPr>
        <w:ind w:firstLine="720"/>
        <w:rPr>
          <w:rFonts w:ascii="Book Antiqua" w:hAnsi="Book Antiqua" w:cs="Arial"/>
        </w:rPr>
      </w:pPr>
      <w:r w:rsidRPr="00F10EF2">
        <w:rPr>
          <w:rFonts w:ascii="Book Antiqua" w:hAnsi="Book Antiqua" w:cs="Arial"/>
        </w:rPr>
        <w:t xml:space="preserve">A versatile concert performer, Ms. </w:t>
      </w:r>
      <w:r w:rsidR="00457335" w:rsidRPr="00F10EF2">
        <w:rPr>
          <w:rFonts w:ascii="Book Antiqua" w:hAnsi="Book Antiqua" w:cs="Arial"/>
        </w:rPr>
        <w:t xml:space="preserve">Davis </w:t>
      </w:r>
      <w:r w:rsidRPr="00F10EF2">
        <w:rPr>
          <w:rFonts w:ascii="Book Antiqua" w:hAnsi="Book Antiqua" w:cs="Arial"/>
        </w:rPr>
        <w:t>Fowler’s orchestral engagements include “Carmen” and a concert of the music of Duke Ellington with The Cleveland Orchestra under Leonard Slatkin; Clara in “Porgy and Bess” with the National Symphony conducted by Bobby McFerrin; the soprano solo in Leslie Dunner’s “Songs of a Motherless Child” with the Philadelphia Orchestra and Dallas, Baltimore, and Annapolis Symphonies; and the soprano soloist in “Too Hot to Handel” with Marin Alsop and the Colorado Symphony. She has performed Beethoven’s “Symphony No. 9” with the Baltimore Symphony, Jacksonville Symphony, and Virginia Symphony. She has sung holiday concerts with the National Symphony at the Kennedy Center, Baltimore Symphony, Ft. Wayne Philharmonic, Greensboro Symphony, and the Annapolis Symphony.</w:t>
      </w:r>
    </w:p>
    <w:p w14:paraId="4AC6B75A" w14:textId="7C29DFCC" w:rsidR="00587E83" w:rsidRPr="00F10EF2" w:rsidRDefault="00587E83" w:rsidP="00A76598">
      <w:pPr>
        <w:ind w:firstLine="720"/>
        <w:rPr>
          <w:rFonts w:ascii="Book Antiqua" w:hAnsi="Book Antiqua" w:cs="Arial"/>
        </w:rPr>
      </w:pPr>
      <w:r w:rsidRPr="00F10EF2">
        <w:rPr>
          <w:rFonts w:ascii="Book Antiqua" w:hAnsi="Book Antiqua" w:cs="Arial"/>
        </w:rPr>
        <w:t xml:space="preserve">Ms. </w:t>
      </w:r>
      <w:r w:rsidR="00457335" w:rsidRPr="00F10EF2">
        <w:rPr>
          <w:rFonts w:ascii="Book Antiqua" w:hAnsi="Book Antiqua" w:cs="Arial"/>
        </w:rPr>
        <w:t xml:space="preserve">Davis </w:t>
      </w:r>
      <w:r w:rsidRPr="00F10EF2">
        <w:rPr>
          <w:rFonts w:ascii="Book Antiqua" w:hAnsi="Book Antiqua" w:cs="Arial"/>
        </w:rPr>
        <w:t>Fowler was invited to appear at the Altenburg Opera Festival in Germany, where she sang the role of Medoro in Handel’s “Orlando” and appeared in concert scenes from “La Forza del Destino” and “Rusalka.”</w:t>
      </w:r>
    </w:p>
    <w:p w14:paraId="6B7189EF" w14:textId="6100C765" w:rsidR="0003181A" w:rsidRPr="00F10EF2" w:rsidRDefault="00587E83" w:rsidP="00A76598">
      <w:pPr>
        <w:ind w:firstLine="720"/>
        <w:rPr>
          <w:rFonts w:ascii="Book Antiqua" w:hAnsi="Book Antiqua" w:cs="Arial"/>
        </w:rPr>
      </w:pPr>
      <w:r w:rsidRPr="00F10EF2">
        <w:rPr>
          <w:rFonts w:ascii="Book Antiqua" w:hAnsi="Book Antiqua" w:cs="Arial"/>
        </w:rPr>
        <w:t xml:space="preserve">Ms. </w:t>
      </w:r>
      <w:r w:rsidR="00457335" w:rsidRPr="00F10EF2">
        <w:rPr>
          <w:rFonts w:ascii="Book Antiqua" w:hAnsi="Book Antiqua" w:cs="Arial"/>
        </w:rPr>
        <w:t xml:space="preserve">Davis </w:t>
      </w:r>
      <w:r w:rsidRPr="00F10EF2">
        <w:rPr>
          <w:rFonts w:ascii="Book Antiqua" w:hAnsi="Book Antiqua" w:cs="Arial"/>
        </w:rPr>
        <w:t xml:space="preserve">Fowler is a graduate of Morgan State University and The Juilliard School, where she received her master’s degree in </w:t>
      </w:r>
      <w:r w:rsidR="00C71EE2" w:rsidRPr="00F10EF2">
        <w:rPr>
          <w:rFonts w:ascii="Book Antiqua" w:hAnsi="Book Antiqua" w:cs="Arial"/>
        </w:rPr>
        <w:t>music. She is currently on the V</w:t>
      </w:r>
      <w:r w:rsidRPr="00F10EF2">
        <w:rPr>
          <w:rFonts w:ascii="Book Antiqua" w:hAnsi="Book Antiqua" w:cs="Arial"/>
        </w:rPr>
        <w:t>oice faculty at Kent State University. In the fall of 2021, she founded Voices United, an ensemble dedicated to exploring civil rights through music, bringing together diverse voices from various backgrounds.</w:t>
      </w:r>
    </w:p>
    <w:sectPr w:rsidR="0003181A" w:rsidRPr="00F1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6A"/>
    <w:rsid w:val="0003181A"/>
    <w:rsid w:val="00157472"/>
    <w:rsid w:val="002175EF"/>
    <w:rsid w:val="0022286B"/>
    <w:rsid w:val="00265DDB"/>
    <w:rsid w:val="003631CF"/>
    <w:rsid w:val="003F0D5C"/>
    <w:rsid w:val="003F3C4D"/>
    <w:rsid w:val="00457335"/>
    <w:rsid w:val="0048562C"/>
    <w:rsid w:val="00587E83"/>
    <w:rsid w:val="00634481"/>
    <w:rsid w:val="00672B12"/>
    <w:rsid w:val="006F6D61"/>
    <w:rsid w:val="00890817"/>
    <w:rsid w:val="008B51EC"/>
    <w:rsid w:val="00A10C6A"/>
    <w:rsid w:val="00A76598"/>
    <w:rsid w:val="00AE59F7"/>
    <w:rsid w:val="00C23939"/>
    <w:rsid w:val="00C71EE2"/>
    <w:rsid w:val="00EB1FA7"/>
    <w:rsid w:val="00F10EF2"/>
    <w:rsid w:val="00F40599"/>
    <w:rsid w:val="00FB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CA97"/>
  <w15:chartTrackingRefBased/>
  <w15:docId w15:val="{CDF9B126-CE84-4309-9036-64E10AE9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02460">
      <w:bodyDiv w:val="1"/>
      <w:marLeft w:val="0"/>
      <w:marRight w:val="0"/>
      <w:marTop w:val="0"/>
      <w:marBottom w:val="0"/>
      <w:divBdr>
        <w:top w:val="none" w:sz="0" w:space="0" w:color="auto"/>
        <w:left w:val="none" w:sz="0" w:space="0" w:color="auto"/>
        <w:bottom w:val="none" w:sz="0" w:space="0" w:color="auto"/>
        <w:right w:val="none" w:sz="0" w:space="0" w:color="auto"/>
      </w:divBdr>
    </w:div>
    <w:div w:id="19025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7439880C7734AB796CF8935F7E695" ma:contentTypeVersion="14" ma:contentTypeDescription="Create a new document." ma:contentTypeScope="" ma:versionID="4cf890a1de97ee3a80b8c265c66e2acb">
  <xsd:schema xmlns:xsd="http://www.w3.org/2001/XMLSchema" xmlns:xs="http://www.w3.org/2001/XMLSchema" xmlns:p="http://schemas.microsoft.com/office/2006/metadata/properties" xmlns:ns3="842d75e9-a9c9-43bb-b5cc-719ec33b78f5" xmlns:ns4="c61c9dd0-f272-4763-9ac8-45d316be21e1" targetNamespace="http://schemas.microsoft.com/office/2006/metadata/properties" ma:root="true" ma:fieldsID="1686f1fa22843e1ba638398afd401d95" ns3:_="" ns4:_="">
    <xsd:import namespace="842d75e9-a9c9-43bb-b5cc-719ec33b78f5"/>
    <xsd:import namespace="c61c9dd0-f272-4763-9ac8-45d316be21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d75e9-a9c9-43bb-b5cc-719ec33b7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c9dd0-f272-4763-9ac8-45d316be21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BD6E6-07F0-426E-838B-B4470477E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d75e9-a9c9-43bb-b5cc-719ec33b78f5"/>
    <ds:schemaRef ds:uri="c61c9dd0-f272-4763-9ac8-45d316be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2B6E0-27B9-4F8A-9C4F-48DA98629FEE}">
  <ds:schemaRefs>
    <ds:schemaRef ds:uri="http://schemas.microsoft.com/sharepoint/v3/contenttype/forms"/>
  </ds:schemaRefs>
</ds:datastoreItem>
</file>

<file path=customXml/itemProps3.xml><?xml version="1.0" encoding="utf-8"?>
<ds:datastoreItem xmlns:ds="http://schemas.openxmlformats.org/officeDocument/2006/customXml" ds:itemID="{39E2C27D-57EE-497D-BCF2-C2AE3A652415}">
  <ds:schemaRefs>
    <ds:schemaRef ds:uri="http://purl.org/dc/terms/"/>
    <ds:schemaRef ds:uri="http://schemas.microsoft.com/office/2006/metadata/properties"/>
    <ds:schemaRef ds:uri="842d75e9-a9c9-43bb-b5cc-719ec33b78f5"/>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61c9dd0-f272-4763-9ac8-45d316be21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Akron-Summit County Public Library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Carla</dc:creator>
  <cp:keywords/>
  <dc:description/>
  <cp:lastModifiedBy>john such</cp:lastModifiedBy>
  <cp:revision>4</cp:revision>
  <dcterms:created xsi:type="dcterms:W3CDTF">2022-05-17T22:01:00Z</dcterms:created>
  <dcterms:modified xsi:type="dcterms:W3CDTF">2023-12-14T16:11:00Z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0x01010098A7439880C7734AB796CF8935F7E695</vt:lpwstr>
  </property>
</Properties>
</file>